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05" w:rsidRDefault="00CF70F1" w:rsidP="007C6505">
      <w:pPr>
        <w:pStyle w:val="Balk1"/>
        <w:ind w:left="0" w:right="-288"/>
        <w:jc w:val="center"/>
        <w:rPr>
          <w:b/>
          <w:sz w:val="28"/>
          <w:szCs w:val="28"/>
        </w:rPr>
      </w:pPr>
      <w:r>
        <w:rPr>
          <w:b/>
          <w:sz w:val="28"/>
          <w:szCs w:val="28"/>
        </w:rPr>
        <w:t>NENE HATUN ANADOLU LİSESİ</w:t>
      </w:r>
      <w:r w:rsidRPr="00084920">
        <w:rPr>
          <w:b/>
          <w:sz w:val="28"/>
          <w:szCs w:val="28"/>
        </w:rPr>
        <w:t xml:space="preserve"> MÜDÜRLÜĞÜ</w:t>
      </w:r>
    </w:p>
    <w:p w:rsidR="007C6505" w:rsidRDefault="007C6505" w:rsidP="007C6505">
      <w:pPr>
        <w:pStyle w:val="Balk1"/>
        <w:ind w:left="0" w:right="-288"/>
        <w:jc w:val="center"/>
        <w:rPr>
          <w:b/>
          <w:bCs/>
          <w:spacing w:val="4"/>
          <w:sz w:val="28"/>
          <w:szCs w:val="28"/>
        </w:rPr>
      </w:pPr>
    </w:p>
    <w:p w:rsidR="007C6505" w:rsidRDefault="00CF70F1" w:rsidP="007C6505">
      <w:pPr>
        <w:pStyle w:val="Balk1"/>
        <w:ind w:left="0" w:right="-288"/>
        <w:jc w:val="center"/>
        <w:rPr>
          <w:b/>
          <w:sz w:val="28"/>
          <w:szCs w:val="28"/>
        </w:rPr>
      </w:pPr>
      <w:r>
        <w:rPr>
          <w:b/>
          <w:bCs/>
          <w:spacing w:val="4"/>
          <w:sz w:val="28"/>
          <w:szCs w:val="28"/>
        </w:rPr>
        <w:t>TEMİZLİK</w:t>
      </w:r>
      <w:r w:rsidRPr="00084920">
        <w:rPr>
          <w:b/>
          <w:bCs/>
          <w:spacing w:val="4"/>
          <w:sz w:val="28"/>
          <w:szCs w:val="28"/>
        </w:rPr>
        <w:t xml:space="preserve"> MALZEMELERİ ALIMI</w:t>
      </w:r>
    </w:p>
    <w:p w:rsidR="007C6505" w:rsidRPr="007C6505" w:rsidRDefault="007C6505" w:rsidP="007C6505"/>
    <w:p w:rsidR="00CF70F1" w:rsidRPr="00084920" w:rsidRDefault="00CF70F1" w:rsidP="007C6505">
      <w:pPr>
        <w:pStyle w:val="Balk1"/>
        <w:ind w:left="0" w:right="-288"/>
        <w:jc w:val="center"/>
        <w:rPr>
          <w:b/>
          <w:bCs/>
          <w:spacing w:val="4"/>
          <w:sz w:val="28"/>
          <w:szCs w:val="28"/>
        </w:rPr>
      </w:pPr>
      <w:r w:rsidRPr="00084920">
        <w:rPr>
          <w:b/>
          <w:bCs/>
          <w:spacing w:val="4"/>
          <w:sz w:val="28"/>
          <w:szCs w:val="28"/>
        </w:rPr>
        <w:t>TEKNİK ŞARTNAMESİ</w:t>
      </w:r>
    </w:p>
    <w:p w:rsidR="00CF70F1" w:rsidRPr="00084920" w:rsidRDefault="00CF70F1" w:rsidP="00CF70F1">
      <w:pPr>
        <w:tabs>
          <w:tab w:val="left" w:pos="1494"/>
        </w:tabs>
        <w:rPr>
          <w:b/>
          <w:bCs/>
          <w:spacing w:val="4"/>
          <w:sz w:val="28"/>
          <w:szCs w:val="28"/>
        </w:rPr>
      </w:pPr>
      <w:r w:rsidRPr="00084920">
        <w:rPr>
          <w:b/>
          <w:bCs/>
          <w:spacing w:val="4"/>
          <w:sz w:val="28"/>
          <w:szCs w:val="28"/>
        </w:rPr>
        <w:tab/>
      </w:r>
    </w:p>
    <w:p w:rsidR="00CF70F1" w:rsidRPr="00D67842" w:rsidRDefault="00CF70F1" w:rsidP="00BD4D63">
      <w:pPr>
        <w:pStyle w:val="ListeParagraf"/>
        <w:widowControl/>
        <w:numPr>
          <w:ilvl w:val="3"/>
          <w:numId w:val="1"/>
        </w:numPr>
        <w:spacing w:before="80" w:line="360" w:lineRule="auto"/>
        <w:ind w:left="426" w:hanging="426"/>
        <w:jc w:val="both"/>
        <w:rPr>
          <w:b/>
          <w:szCs w:val="24"/>
        </w:rPr>
      </w:pPr>
      <w:r w:rsidRPr="00D67842">
        <w:rPr>
          <w:b/>
          <w:szCs w:val="24"/>
        </w:rPr>
        <w:t>İŞİN KONUSU ve TANIMI</w:t>
      </w:r>
    </w:p>
    <w:p w:rsidR="00CF70F1" w:rsidRPr="00D67842" w:rsidRDefault="00CF70F1" w:rsidP="00BD4D63">
      <w:pPr>
        <w:pStyle w:val="GvdeMetni"/>
        <w:tabs>
          <w:tab w:val="left" w:pos="284"/>
          <w:tab w:val="left" w:pos="709"/>
        </w:tabs>
        <w:spacing w:line="360" w:lineRule="auto"/>
        <w:jc w:val="both"/>
        <w:rPr>
          <w:szCs w:val="24"/>
        </w:rPr>
      </w:pPr>
      <w:r w:rsidRPr="00D67842">
        <w:rPr>
          <w:szCs w:val="24"/>
        </w:rPr>
        <w:t>Müdürlüğümüzün hizmet ve faaliyetlerinde kullanılmak üzere çeşitli özelliklerde temizlik malzemelerinin temini işidir.</w:t>
      </w:r>
    </w:p>
    <w:p w:rsidR="00CF70F1" w:rsidRPr="00D67842" w:rsidRDefault="00CF70F1" w:rsidP="00BD4D63">
      <w:pPr>
        <w:pStyle w:val="ListeParagraf"/>
        <w:widowControl/>
        <w:numPr>
          <w:ilvl w:val="3"/>
          <w:numId w:val="1"/>
        </w:numPr>
        <w:spacing w:before="80" w:line="360" w:lineRule="auto"/>
        <w:ind w:left="426" w:hanging="426"/>
        <w:jc w:val="both"/>
        <w:rPr>
          <w:b/>
          <w:szCs w:val="24"/>
        </w:rPr>
      </w:pPr>
      <w:r w:rsidRPr="00D67842">
        <w:rPr>
          <w:b/>
          <w:szCs w:val="24"/>
        </w:rPr>
        <w:t>AMAÇ ve KAPSAM</w:t>
      </w:r>
    </w:p>
    <w:p w:rsidR="00CF70F1" w:rsidRPr="00D67842" w:rsidRDefault="00CF70F1" w:rsidP="00BD4D63">
      <w:pPr>
        <w:spacing w:line="360" w:lineRule="auto"/>
        <w:jc w:val="both"/>
        <w:rPr>
          <w:szCs w:val="24"/>
        </w:rPr>
      </w:pPr>
      <w:r w:rsidRPr="00D67842">
        <w:rPr>
          <w:szCs w:val="24"/>
        </w:rPr>
        <w:t xml:space="preserve">Bu şartname, Müdürlüğümüzün, hizmet ve faaliyetlerinde kullanılmak üzere temizlik </w:t>
      </w:r>
      <w:r w:rsidR="006E6577">
        <w:rPr>
          <w:szCs w:val="24"/>
        </w:rPr>
        <w:t>m</w:t>
      </w:r>
      <w:r w:rsidR="006E6577" w:rsidRPr="00D67842">
        <w:rPr>
          <w:szCs w:val="24"/>
        </w:rPr>
        <w:t>alzemelerinin</w:t>
      </w:r>
      <w:r w:rsidRPr="00D67842">
        <w:rPr>
          <w:szCs w:val="24"/>
        </w:rPr>
        <w:t xml:space="preserve"> temini ile ilgili usul, esas ve prensipleri kapsar.</w:t>
      </w:r>
    </w:p>
    <w:p w:rsidR="00CF70F1" w:rsidRPr="00D67842" w:rsidRDefault="00CF70F1" w:rsidP="00BD4D63">
      <w:pPr>
        <w:spacing w:line="360" w:lineRule="auto"/>
        <w:jc w:val="both"/>
        <w:rPr>
          <w:szCs w:val="24"/>
        </w:rPr>
      </w:pPr>
    </w:p>
    <w:p w:rsidR="00CF70F1" w:rsidRPr="00D67842" w:rsidRDefault="00CF70F1" w:rsidP="00BD4D63">
      <w:pPr>
        <w:pStyle w:val="ListeParagraf"/>
        <w:widowControl/>
        <w:numPr>
          <w:ilvl w:val="3"/>
          <w:numId w:val="1"/>
        </w:numPr>
        <w:spacing w:before="80" w:line="360" w:lineRule="auto"/>
        <w:ind w:left="426" w:hanging="426"/>
        <w:jc w:val="both"/>
        <w:rPr>
          <w:b/>
          <w:szCs w:val="24"/>
        </w:rPr>
      </w:pPr>
      <w:r w:rsidRPr="00D67842">
        <w:rPr>
          <w:b/>
          <w:szCs w:val="24"/>
        </w:rPr>
        <w:t>TANIMLAR</w:t>
      </w:r>
    </w:p>
    <w:p w:rsidR="00CF70F1" w:rsidRPr="00D67842" w:rsidRDefault="00CF70F1" w:rsidP="00BD4D63">
      <w:pPr>
        <w:pStyle w:val="ListeParagraf"/>
        <w:widowControl/>
        <w:numPr>
          <w:ilvl w:val="0"/>
          <w:numId w:val="3"/>
        </w:numPr>
        <w:spacing w:after="200" w:line="360" w:lineRule="auto"/>
        <w:contextualSpacing/>
        <w:rPr>
          <w:szCs w:val="24"/>
        </w:rPr>
      </w:pPr>
      <w:r w:rsidRPr="00D67842">
        <w:rPr>
          <w:szCs w:val="24"/>
        </w:rPr>
        <w:t>Kurum</w:t>
      </w:r>
      <w:r w:rsidRPr="00D67842">
        <w:rPr>
          <w:szCs w:val="24"/>
        </w:rPr>
        <w:tab/>
      </w:r>
      <w:r w:rsidRPr="00D67842">
        <w:rPr>
          <w:szCs w:val="24"/>
        </w:rPr>
        <w:tab/>
        <w:t>:   Nene Hatun Anadolu Lisesi Müdürlüğü</w:t>
      </w:r>
    </w:p>
    <w:p w:rsidR="00CF70F1" w:rsidRPr="00D67842" w:rsidRDefault="00CF70F1" w:rsidP="00BD4D63">
      <w:pPr>
        <w:pStyle w:val="ListeParagraf"/>
        <w:widowControl/>
        <w:numPr>
          <w:ilvl w:val="0"/>
          <w:numId w:val="3"/>
        </w:numPr>
        <w:spacing w:after="200" w:line="360" w:lineRule="auto"/>
        <w:contextualSpacing/>
        <w:rPr>
          <w:szCs w:val="24"/>
        </w:rPr>
      </w:pPr>
      <w:r w:rsidRPr="00D67842">
        <w:rPr>
          <w:szCs w:val="24"/>
        </w:rPr>
        <w:t>Firma / İstekli</w:t>
      </w:r>
      <w:r w:rsidRPr="00D67842">
        <w:rPr>
          <w:szCs w:val="24"/>
        </w:rPr>
        <w:tab/>
        <w:t>:   İş için teklif veren gerçek ve tüzel kişi</w:t>
      </w:r>
    </w:p>
    <w:p w:rsidR="00CF70F1" w:rsidRPr="00D67842" w:rsidRDefault="00CF70F1" w:rsidP="00BD4D63">
      <w:pPr>
        <w:pStyle w:val="ListeParagraf"/>
        <w:widowControl/>
        <w:numPr>
          <w:ilvl w:val="3"/>
          <w:numId w:val="1"/>
        </w:numPr>
        <w:spacing w:before="80" w:line="360" w:lineRule="auto"/>
        <w:ind w:left="426" w:hanging="426"/>
        <w:jc w:val="both"/>
        <w:rPr>
          <w:b/>
          <w:szCs w:val="24"/>
        </w:rPr>
      </w:pPr>
      <w:r w:rsidRPr="00D67842">
        <w:rPr>
          <w:b/>
          <w:szCs w:val="24"/>
        </w:rPr>
        <w:t>İŞİN TARİFİ ve HİZMET SÜRESİ</w:t>
      </w:r>
    </w:p>
    <w:p w:rsidR="00CF70F1" w:rsidRPr="00D67842" w:rsidRDefault="00CF70F1" w:rsidP="00BD4D63">
      <w:pPr>
        <w:pStyle w:val="ListeParagraf"/>
        <w:numPr>
          <w:ilvl w:val="0"/>
          <w:numId w:val="2"/>
        </w:numPr>
        <w:spacing w:line="360" w:lineRule="auto"/>
        <w:ind w:left="567" w:hanging="436"/>
        <w:jc w:val="both"/>
        <w:rPr>
          <w:bCs/>
          <w:szCs w:val="24"/>
        </w:rPr>
      </w:pPr>
      <w:r w:rsidRPr="00D67842">
        <w:rPr>
          <w:bCs/>
          <w:szCs w:val="24"/>
        </w:rPr>
        <w:t>İstekli talep tarihinden itibaren 10 (On) iş günü içinde sipariş edilen malzemeleri teslim edecektir. Ürünler belirtilen özelliklerde temin edilecektir.</w:t>
      </w:r>
    </w:p>
    <w:p w:rsidR="00CF70F1" w:rsidRPr="00D67842" w:rsidRDefault="00CF70F1" w:rsidP="00BD4D63">
      <w:pPr>
        <w:pStyle w:val="ListeParagraf"/>
        <w:numPr>
          <w:ilvl w:val="0"/>
          <w:numId w:val="2"/>
        </w:numPr>
        <w:spacing w:line="360" w:lineRule="auto"/>
        <w:ind w:left="567" w:hanging="436"/>
        <w:jc w:val="both"/>
        <w:rPr>
          <w:bCs/>
          <w:szCs w:val="24"/>
        </w:rPr>
      </w:pPr>
      <w:r w:rsidRPr="00D67842">
        <w:rPr>
          <w:bCs/>
          <w:szCs w:val="24"/>
        </w:rPr>
        <w:t>Adet ve özellikleri belirtilen malzemeler temin edilerek İdareye teslim edilecektir.</w:t>
      </w:r>
    </w:p>
    <w:p w:rsidR="00CF70F1" w:rsidRPr="00D67842" w:rsidRDefault="00CF70F1" w:rsidP="00BD4D63">
      <w:pPr>
        <w:pStyle w:val="ListeParagraf"/>
        <w:numPr>
          <w:ilvl w:val="0"/>
          <w:numId w:val="2"/>
        </w:numPr>
        <w:spacing w:line="360" w:lineRule="auto"/>
        <w:ind w:left="567" w:hanging="436"/>
        <w:jc w:val="both"/>
        <w:rPr>
          <w:bCs/>
          <w:szCs w:val="24"/>
        </w:rPr>
      </w:pPr>
      <w:r w:rsidRPr="00D67842">
        <w:rPr>
          <w:szCs w:val="24"/>
        </w:rPr>
        <w:t>Ürünler üst düzey kalitede ve 1. sınıf standartlarda olacaktır.</w:t>
      </w:r>
    </w:p>
    <w:p w:rsidR="00CF70F1" w:rsidRPr="00D67842" w:rsidRDefault="00CF70F1" w:rsidP="00BD4D63">
      <w:pPr>
        <w:pStyle w:val="ListeParagraf"/>
        <w:numPr>
          <w:ilvl w:val="0"/>
          <w:numId w:val="2"/>
        </w:numPr>
        <w:spacing w:line="360" w:lineRule="auto"/>
        <w:ind w:left="567" w:hanging="436"/>
        <w:jc w:val="both"/>
        <w:rPr>
          <w:bCs/>
          <w:szCs w:val="24"/>
        </w:rPr>
      </w:pPr>
      <w:r w:rsidRPr="00D67842">
        <w:rPr>
          <w:szCs w:val="24"/>
        </w:rPr>
        <w:t>İstekli tüm ürünlerin garantilerinden sorumludur.</w:t>
      </w:r>
    </w:p>
    <w:p w:rsidR="00134275" w:rsidRPr="00D67842" w:rsidRDefault="00134275" w:rsidP="00BD4D63">
      <w:pPr>
        <w:spacing w:line="360" w:lineRule="auto"/>
        <w:jc w:val="both"/>
        <w:rPr>
          <w:bCs/>
          <w:szCs w:val="24"/>
        </w:rPr>
      </w:pPr>
    </w:p>
    <w:p w:rsidR="00134275" w:rsidRPr="00D67842" w:rsidRDefault="00134275" w:rsidP="00BD4D63">
      <w:pPr>
        <w:widowControl/>
        <w:spacing w:before="80" w:line="360" w:lineRule="auto"/>
        <w:jc w:val="both"/>
        <w:rPr>
          <w:b/>
          <w:szCs w:val="24"/>
        </w:rPr>
      </w:pPr>
      <w:r w:rsidRPr="00D67842">
        <w:rPr>
          <w:b/>
          <w:szCs w:val="24"/>
        </w:rPr>
        <w:t>5.    YÜKLENİCİNİN YÜKÜMLÜLÜKLERİ</w:t>
      </w:r>
    </w:p>
    <w:p w:rsidR="00134275" w:rsidRPr="00D67842" w:rsidRDefault="00134275" w:rsidP="00BD4D63">
      <w:pPr>
        <w:widowControl/>
        <w:numPr>
          <w:ilvl w:val="0"/>
          <w:numId w:val="6"/>
        </w:numPr>
        <w:spacing w:line="360" w:lineRule="auto"/>
        <w:jc w:val="both"/>
        <w:rPr>
          <w:szCs w:val="24"/>
        </w:rPr>
      </w:pPr>
      <w:r w:rsidRPr="00D67842">
        <w:rPr>
          <w:szCs w:val="24"/>
        </w:rPr>
        <w:t>Ürünlerin içinde veya dışında İdarenin izni olmadan herhangi bir kişi ya da kuruma/şirkete ait yazı, damga, görsel vb. yer vermeyecektir.</w:t>
      </w:r>
    </w:p>
    <w:p w:rsidR="00134275" w:rsidRPr="00D67842" w:rsidRDefault="00134275" w:rsidP="00BD4D63">
      <w:pPr>
        <w:widowControl/>
        <w:numPr>
          <w:ilvl w:val="0"/>
          <w:numId w:val="6"/>
        </w:numPr>
        <w:spacing w:line="360" w:lineRule="auto"/>
        <w:jc w:val="both"/>
        <w:rPr>
          <w:szCs w:val="24"/>
        </w:rPr>
      </w:pPr>
      <w:r w:rsidRPr="00D67842">
        <w:rPr>
          <w:szCs w:val="24"/>
        </w:rPr>
        <w:t>Ürünlerin kalite kontrollerini yapacaktır.</w:t>
      </w:r>
    </w:p>
    <w:p w:rsidR="00134275" w:rsidRPr="00D67842" w:rsidRDefault="00134275" w:rsidP="00BD4D63">
      <w:pPr>
        <w:widowControl/>
        <w:numPr>
          <w:ilvl w:val="0"/>
          <w:numId w:val="6"/>
        </w:numPr>
        <w:spacing w:line="360" w:lineRule="auto"/>
        <w:jc w:val="both"/>
        <w:rPr>
          <w:szCs w:val="24"/>
        </w:rPr>
      </w:pPr>
      <w:r w:rsidRPr="00D67842">
        <w:rPr>
          <w:szCs w:val="24"/>
        </w:rPr>
        <w:t xml:space="preserve">Ürünlerin temininde gereken ihtimamı göstereceğini, İdarenin talep ettiği ürünü süre, miktar ve bedel </w:t>
      </w:r>
      <w:proofErr w:type="gramStart"/>
      <w:r w:rsidRPr="00D67842">
        <w:rPr>
          <w:szCs w:val="24"/>
        </w:rPr>
        <w:t>dahilinde</w:t>
      </w:r>
      <w:proofErr w:type="gramEnd"/>
      <w:r w:rsidRPr="00D67842">
        <w:rPr>
          <w:szCs w:val="24"/>
        </w:rPr>
        <w:t xml:space="preserve"> teslim etmeyi ve oluşabilecek kusurları şartname hükümlerine uygun olarak zamanında gidermeyi peşinen kabul ve taahhüt edecektir. </w:t>
      </w:r>
    </w:p>
    <w:p w:rsidR="00134275" w:rsidRPr="00D67842" w:rsidRDefault="00134275" w:rsidP="00BD4D63">
      <w:pPr>
        <w:widowControl/>
        <w:numPr>
          <w:ilvl w:val="0"/>
          <w:numId w:val="6"/>
        </w:numPr>
        <w:spacing w:line="360" w:lineRule="auto"/>
        <w:jc w:val="both"/>
        <w:rPr>
          <w:szCs w:val="24"/>
        </w:rPr>
      </w:pPr>
      <w:r w:rsidRPr="00D67842">
        <w:rPr>
          <w:szCs w:val="24"/>
        </w:rPr>
        <w:t>Ürünlerin hasarlı, yırtık, kullanılmış gibi kullanıma uygun olmayan durumda olmaları halinde, bu tür ürünleri 7 (Yedi) gün içerisinde teslim alarak, süresi içerisinde yenilerini verecektir.</w:t>
      </w:r>
      <w:bookmarkStart w:id="0" w:name="_GoBack"/>
      <w:bookmarkEnd w:id="0"/>
    </w:p>
    <w:p w:rsidR="00134275" w:rsidRPr="00D67842" w:rsidRDefault="00134275" w:rsidP="00BD4D63">
      <w:pPr>
        <w:pStyle w:val="AltKonuBal"/>
        <w:spacing w:line="360" w:lineRule="auto"/>
        <w:jc w:val="both"/>
        <w:rPr>
          <w:b w:val="0"/>
          <w:sz w:val="24"/>
          <w:szCs w:val="24"/>
        </w:rPr>
      </w:pPr>
    </w:p>
    <w:p w:rsidR="00134275" w:rsidRPr="00D67842" w:rsidRDefault="00134275" w:rsidP="00BD4D63">
      <w:pPr>
        <w:pStyle w:val="ListeParagraf"/>
        <w:widowControl/>
        <w:numPr>
          <w:ilvl w:val="0"/>
          <w:numId w:val="4"/>
        </w:numPr>
        <w:spacing w:before="80" w:line="360" w:lineRule="auto"/>
        <w:ind w:left="426" w:hanging="426"/>
        <w:jc w:val="both"/>
        <w:rPr>
          <w:b/>
          <w:szCs w:val="24"/>
        </w:rPr>
      </w:pPr>
      <w:r w:rsidRPr="00D67842">
        <w:rPr>
          <w:b/>
          <w:szCs w:val="24"/>
        </w:rPr>
        <w:lastRenderedPageBreak/>
        <w:t>ÜRÜNLERİN TESLİM YERİ</w:t>
      </w:r>
    </w:p>
    <w:p w:rsidR="00134275" w:rsidRPr="00D67842" w:rsidRDefault="00134275" w:rsidP="00BD4D63">
      <w:pPr>
        <w:widowControl/>
        <w:spacing w:before="80" w:line="360" w:lineRule="auto"/>
        <w:ind w:left="426"/>
        <w:jc w:val="both"/>
        <w:rPr>
          <w:szCs w:val="24"/>
        </w:rPr>
      </w:pPr>
      <w:r w:rsidRPr="00D67842">
        <w:rPr>
          <w:szCs w:val="24"/>
        </w:rPr>
        <w:t>Ürünler, Müdürlüğümüzün belirleyeceği tarihte, belirleyeceği adrese tam ve eksiksiz olarak teslim edilecektir.</w:t>
      </w:r>
    </w:p>
    <w:p w:rsidR="00134275" w:rsidRPr="00D67842" w:rsidRDefault="00134275" w:rsidP="00BD4D63">
      <w:pPr>
        <w:pStyle w:val="ListeParagraf"/>
        <w:spacing w:before="80" w:line="360" w:lineRule="auto"/>
        <w:ind w:left="426"/>
        <w:jc w:val="both"/>
        <w:rPr>
          <w:b/>
          <w:szCs w:val="24"/>
        </w:rPr>
      </w:pPr>
    </w:p>
    <w:p w:rsidR="00134275" w:rsidRPr="00D67842" w:rsidRDefault="00134275" w:rsidP="00BD4D63">
      <w:pPr>
        <w:pStyle w:val="ListeParagraf"/>
        <w:widowControl/>
        <w:numPr>
          <w:ilvl w:val="0"/>
          <w:numId w:val="4"/>
        </w:numPr>
        <w:spacing w:before="80" w:line="360" w:lineRule="auto"/>
        <w:ind w:left="426" w:hanging="426"/>
        <w:jc w:val="both"/>
        <w:rPr>
          <w:b/>
          <w:szCs w:val="24"/>
        </w:rPr>
      </w:pPr>
      <w:r w:rsidRPr="00D67842">
        <w:rPr>
          <w:b/>
          <w:szCs w:val="24"/>
        </w:rPr>
        <w:t>DİĞER ŞARTLAR</w:t>
      </w:r>
    </w:p>
    <w:p w:rsidR="00134275" w:rsidRPr="00D67842" w:rsidRDefault="00134275" w:rsidP="00BD4D63">
      <w:pPr>
        <w:pStyle w:val="ListeParagraf2"/>
        <w:numPr>
          <w:ilvl w:val="0"/>
          <w:numId w:val="5"/>
        </w:numPr>
        <w:spacing w:line="360" w:lineRule="auto"/>
        <w:ind w:left="567" w:hanging="425"/>
        <w:rPr>
          <w:rFonts w:ascii="Times New Roman" w:hAnsi="Times New Roman"/>
          <w:sz w:val="24"/>
          <w:szCs w:val="24"/>
          <w:lang w:eastAsia="tr-TR"/>
        </w:rPr>
      </w:pPr>
      <w:r w:rsidRPr="00D67842">
        <w:rPr>
          <w:rFonts w:ascii="Times New Roman" w:hAnsi="Times New Roman"/>
          <w:sz w:val="24"/>
          <w:szCs w:val="24"/>
          <w:lang w:eastAsia="tr-TR"/>
        </w:rPr>
        <w:t>Ürünler şartname hükümlerine uygun hazırlandığı görüldükten sonra teslim alınacaktır.</w:t>
      </w:r>
    </w:p>
    <w:p w:rsidR="00134275" w:rsidRPr="00D67842" w:rsidRDefault="00134275" w:rsidP="00BD4D63">
      <w:pPr>
        <w:widowControl/>
        <w:numPr>
          <w:ilvl w:val="0"/>
          <w:numId w:val="5"/>
        </w:numPr>
        <w:spacing w:line="360" w:lineRule="auto"/>
        <w:ind w:left="567" w:hanging="425"/>
        <w:jc w:val="both"/>
        <w:rPr>
          <w:szCs w:val="24"/>
        </w:rPr>
      </w:pPr>
      <w:r w:rsidRPr="00D67842">
        <w:rPr>
          <w:szCs w:val="24"/>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rsidR="00134275" w:rsidRPr="00D67842" w:rsidRDefault="00134275" w:rsidP="00BD4D63">
      <w:pPr>
        <w:widowControl/>
        <w:numPr>
          <w:ilvl w:val="0"/>
          <w:numId w:val="5"/>
        </w:numPr>
        <w:overflowPunct w:val="0"/>
        <w:autoSpaceDE w:val="0"/>
        <w:autoSpaceDN w:val="0"/>
        <w:adjustRightInd w:val="0"/>
        <w:spacing w:line="360" w:lineRule="auto"/>
        <w:ind w:left="567" w:hanging="425"/>
        <w:jc w:val="both"/>
        <w:textAlignment w:val="baseline"/>
        <w:rPr>
          <w:szCs w:val="24"/>
        </w:rPr>
      </w:pPr>
      <w:r w:rsidRPr="00D67842">
        <w:rPr>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D67842" w:rsidRDefault="00134275" w:rsidP="00BD4D63">
      <w:pPr>
        <w:widowControl/>
        <w:numPr>
          <w:ilvl w:val="0"/>
          <w:numId w:val="5"/>
        </w:numPr>
        <w:autoSpaceDE w:val="0"/>
        <w:autoSpaceDN w:val="0"/>
        <w:adjustRightInd w:val="0"/>
        <w:spacing w:line="360" w:lineRule="auto"/>
        <w:ind w:left="567" w:hanging="425"/>
        <w:jc w:val="both"/>
        <w:rPr>
          <w:szCs w:val="24"/>
        </w:rPr>
      </w:pPr>
      <w:r w:rsidRPr="00D67842">
        <w:rPr>
          <w:szCs w:val="24"/>
        </w:rPr>
        <w:t>İstekliler kısmi teklif veremeyeceklerdir. </w:t>
      </w:r>
    </w:p>
    <w:p w:rsidR="00D67842" w:rsidRPr="00D67842" w:rsidRDefault="00CF70F1" w:rsidP="00BD4D63">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Birim Fiyat Teklif Cetvelindeki kısma teklif verilmek zorundadır.</w:t>
      </w:r>
    </w:p>
    <w:p w:rsidR="00D67842" w:rsidRPr="00D67842" w:rsidRDefault="00CF70F1" w:rsidP="00BD4D63">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D67842" w:rsidRPr="00D67842" w:rsidRDefault="00CF70F1" w:rsidP="00BD4D63">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 Teklifler ihale dokümanında belirtilen ihale saatine kadar idareye (tekliflerin sunulacağı yere) teslim edilir. Bu saatten sonra verilen teklifler kabul edilemez ve açılmadan istekliye iade edilir. Bu durum bir tutanakla tespit edilir.</w:t>
      </w:r>
    </w:p>
    <w:p w:rsidR="00D67842" w:rsidRPr="00D67842" w:rsidRDefault="00CF70F1" w:rsidP="00BD4D63">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 xml:space="preserve">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w:t>
      </w:r>
      <w:r w:rsidRPr="00D67842">
        <w:rPr>
          <w:b/>
          <w:color w:val="212529"/>
          <w:szCs w:val="24"/>
        </w:rPr>
        <w:t xml:space="preserve">Mesaj ya da e-posta ile gönderilen </w:t>
      </w:r>
      <w:r w:rsidR="00D67842">
        <w:rPr>
          <w:b/>
          <w:color w:val="212529"/>
          <w:szCs w:val="24"/>
        </w:rPr>
        <w:t>teklifler işleme alınmayacaktır.</w:t>
      </w:r>
    </w:p>
    <w:p w:rsidR="00D67842" w:rsidRPr="00D67842" w:rsidRDefault="00CF70F1" w:rsidP="00BD4D63">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Fiyatlar KDV hariç yazılacaktır.</w:t>
      </w:r>
    </w:p>
    <w:p w:rsidR="00D67842" w:rsidRPr="00D67842" w:rsidRDefault="00CF70F1" w:rsidP="00BD4D63">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Tekliflerinizde silinti kazıntı olmayacak. Firma kaşesi okunaklı olacaktır.</w:t>
      </w:r>
    </w:p>
    <w:p w:rsidR="00D67842" w:rsidRPr="00D67842" w:rsidRDefault="00CF70F1" w:rsidP="00BD4D63">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Ürünler teknik şartnameye uygun olacaktır.</w:t>
      </w:r>
    </w:p>
    <w:p w:rsidR="00D67842" w:rsidRPr="00D67842" w:rsidRDefault="00CF70F1" w:rsidP="00BD4D63">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Teslimat sırasında malzemelerin nakliyesi ve montajı yükleniciye ait olacaktır.</w:t>
      </w:r>
    </w:p>
    <w:p w:rsidR="00184BB6" w:rsidRPr="007C3CE4" w:rsidRDefault="00CF70F1" w:rsidP="00BD4D63">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İstenilen ürünler işe başladıktan 10 (On) gün içinde teslim edilecektir.</w:t>
      </w:r>
    </w:p>
    <w:p w:rsidR="007C3CE4" w:rsidRPr="007C3CE4" w:rsidRDefault="007C3CE4" w:rsidP="007C3CE4">
      <w:pPr>
        <w:widowControl/>
        <w:autoSpaceDE w:val="0"/>
        <w:autoSpaceDN w:val="0"/>
        <w:adjustRightInd w:val="0"/>
        <w:spacing w:line="360" w:lineRule="auto"/>
        <w:ind w:left="142"/>
        <w:jc w:val="both"/>
        <w:rPr>
          <w:szCs w:val="24"/>
        </w:rPr>
      </w:pPr>
    </w:p>
    <w:p w:rsidR="00CD229C" w:rsidRDefault="00B06C35" w:rsidP="00CD229C">
      <w:pPr>
        <w:spacing w:after="104" w:line="360" w:lineRule="auto"/>
        <w:ind w:left="1494" w:right="14"/>
        <w:jc w:val="center"/>
        <w:rPr>
          <w:b/>
          <w:sz w:val="28"/>
          <w:szCs w:val="28"/>
        </w:rPr>
      </w:pPr>
      <w:r w:rsidRPr="007405D3">
        <w:rPr>
          <w:b/>
          <w:sz w:val="28"/>
          <w:szCs w:val="28"/>
        </w:rPr>
        <w:lastRenderedPageBreak/>
        <w:t>TEMİZLİK ÜRÜNLERİ TEKNİK ÖZELLİKLERİ</w:t>
      </w:r>
    </w:p>
    <w:p w:rsidR="00CD229C" w:rsidRDefault="00CD229C" w:rsidP="00CD229C">
      <w:pPr>
        <w:widowControl/>
        <w:spacing w:after="4" w:line="360" w:lineRule="auto"/>
        <w:ind w:right="14" w:firstLine="708"/>
        <w:contextualSpacing/>
        <w:jc w:val="both"/>
      </w:pPr>
    </w:p>
    <w:p w:rsidR="00CD229C" w:rsidRDefault="00CD229C" w:rsidP="005F44F1">
      <w:pPr>
        <w:spacing w:line="360" w:lineRule="auto"/>
        <w:ind w:right="14"/>
        <w:jc w:val="both"/>
      </w:pPr>
    </w:p>
    <w:p w:rsidR="009029F8" w:rsidRDefault="00F3394D" w:rsidP="00412D7F">
      <w:pPr>
        <w:spacing w:line="360" w:lineRule="auto"/>
        <w:ind w:right="14"/>
        <w:jc w:val="both"/>
        <w:rPr>
          <w:b/>
          <w:sz w:val="28"/>
          <w:szCs w:val="28"/>
        </w:rPr>
      </w:pPr>
      <w:r>
        <w:rPr>
          <w:b/>
          <w:sz w:val="28"/>
          <w:szCs w:val="28"/>
        </w:rPr>
        <w:t xml:space="preserve">HAREKETLİ </w:t>
      </w:r>
      <w:proofErr w:type="gramStart"/>
      <w:r>
        <w:rPr>
          <w:b/>
          <w:sz w:val="28"/>
          <w:szCs w:val="28"/>
        </w:rPr>
        <w:t>KAĞIT</w:t>
      </w:r>
      <w:proofErr w:type="gramEnd"/>
      <w:r>
        <w:rPr>
          <w:b/>
          <w:sz w:val="28"/>
          <w:szCs w:val="28"/>
        </w:rPr>
        <w:t xml:space="preserve"> HAVLU</w:t>
      </w:r>
    </w:p>
    <w:p w:rsidR="00412D7F" w:rsidRPr="00412D7F" w:rsidRDefault="00412D7F" w:rsidP="00412D7F">
      <w:pPr>
        <w:spacing w:line="360" w:lineRule="auto"/>
        <w:ind w:right="14"/>
        <w:jc w:val="both"/>
        <w:rPr>
          <w:b/>
          <w:sz w:val="28"/>
          <w:szCs w:val="28"/>
        </w:rPr>
      </w:pPr>
    </w:p>
    <w:p w:rsidR="00CD229C" w:rsidRPr="00412D7F" w:rsidRDefault="005F44F1" w:rsidP="00412D7F">
      <w:pPr>
        <w:spacing w:line="360" w:lineRule="auto"/>
        <w:ind w:right="14" w:firstLine="708"/>
        <w:jc w:val="both"/>
        <w:rPr>
          <w:b/>
          <w:szCs w:val="24"/>
        </w:rPr>
      </w:pPr>
      <w:r>
        <w:rPr>
          <w:szCs w:val="24"/>
        </w:rPr>
        <w:t>Her kolide 12 paket</w:t>
      </w:r>
      <w:r w:rsidR="00F1178D" w:rsidRPr="00412D7F">
        <w:rPr>
          <w:szCs w:val="24"/>
        </w:rPr>
        <w:t xml:space="preserve"> olmalıdır.Çift katlı ve %100 </w:t>
      </w:r>
      <w:r w:rsidR="009029F8" w:rsidRPr="00412D7F">
        <w:rPr>
          <w:szCs w:val="24"/>
        </w:rPr>
        <w:t>selüloz</w:t>
      </w:r>
      <w:r w:rsidR="00F1178D" w:rsidRPr="00412D7F">
        <w:rPr>
          <w:szCs w:val="24"/>
        </w:rPr>
        <w:t>dan imal edilmiş olmalıdır.Emici özelliği yüksek olmalıdır.</w:t>
      </w:r>
      <w:r w:rsidR="009029F8" w:rsidRPr="00412D7F">
        <w:rPr>
          <w:szCs w:val="24"/>
        </w:rPr>
        <w:t xml:space="preserve">Suda kolay erimelidir. Kâğıt </w:t>
      </w:r>
      <w:r w:rsidR="0054021F">
        <w:rPr>
          <w:szCs w:val="24"/>
        </w:rPr>
        <w:t>en az 80 sayfadan oluşmalıdır</w:t>
      </w:r>
      <w:proofErr w:type="gramStart"/>
      <w:r w:rsidR="0054021F">
        <w:rPr>
          <w:szCs w:val="24"/>
        </w:rPr>
        <w:t>.</w:t>
      </w:r>
      <w:r w:rsidR="009029F8" w:rsidRPr="00412D7F">
        <w:rPr>
          <w:szCs w:val="24"/>
        </w:rPr>
        <w:t>.</w:t>
      </w:r>
      <w:proofErr w:type="gramEnd"/>
      <w:r w:rsidR="009029F8" w:rsidRPr="00412D7F">
        <w:rPr>
          <w:szCs w:val="24"/>
        </w:rPr>
        <w:t xml:space="preserve"> Ürün beyaz renkte olmalıdır.Yumuşak dokulu olmalı, cildi rahatsız edecek şekilde sert o</w:t>
      </w:r>
      <w:r>
        <w:rPr>
          <w:szCs w:val="24"/>
        </w:rPr>
        <w:t xml:space="preserve">lmamalıdır. </w:t>
      </w:r>
      <w:r w:rsidR="009029F8" w:rsidRPr="00412D7F">
        <w:rPr>
          <w:szCs w:val="24"/>
        </w:rPr>
        <w:t>TSE (TÜRK STANDARTLARI ENSTİTÜSÜ) veya TSEK belgesi olmalıdır.</w:t>
      </w:r>
      <w:r w:rsidR="00A431B9" w:rsidRPr="00412D7F">
        <w:rPr>
          <w:color w:val="000000" w:themeColor="text1"/>
          <w:szCs w:val="24"/>
        </w:rPr>
        <w:t>Ürün rut</w:t>
      </w:r>
      <w:r>
        <w:rPr>
          <w:color w:val="000000" w:themeColor="text1"/>
          <w:szCs w:val="24"/>
        </w:rPr>
        <w:t xml:space="preserve">ubetli ya da nemli olmamalıdır. </w:t>
      </w:r>
      <w:r w:rsidR="00A431B9" w:rsidRPr="00412D7F">
        <w:rPr>
          <w:color w:val="000000" w:themeColor="text1"/>
          <w:szCs w:val="24"/>
        </w:rPr>
        <w:t>Kullanım esnasında kolay par</w:t>
      </w:r>
      <w:r w:rsidR="009029F8" w:rsidRPr="00412D7F">
        <w:rPr>
          <w:color w:val="000000" w:themeColor="text1"/>
          <w:szCs w:val="24"/>
        </w:rPr>
        <w:t xml:space="preserve">çalanmayan, deforme olmayan, </w:t>
      </w:r>
      <w:r w:rsidR="00A431B9" w:rsidRPr="00412D7F">
        <w:rPr>
          <w:color w:val="000000" w:themeColor="text1"/>
          <w:szCs w:val="24"/>
        </w:rPr>
        <w:t>kaliteli olmalıdır.</w:t>
      </w:r>
      <w:r w:rsidR="0004289D" w:rsidRPr="00412D7F">
        <w:rPr>
          <w:szCs w:val="24"/>
        </w:rPr>
        <w:t>Ürün alımına numune üzerinden karar verilecektir.</w:t>
      </w:r>
    </w:p>
    <w:p w:rsidR="00CD229C" w:rsidRPr="00412D7F" w:rsidRDefault="00CD229C" w:rsidP="00412D7F">
      <w:pPr>
        <w:spacing w:line="360" w:lineRule="auto"/>
        <w:ind w:firstLine="708"/>
        <w:jc w:val="both"/>
        <w:rPr>
          <w:color w:val="000000" w:themeColor="text1"/>
          <w:szCs w:val="24"/>
        </w:rPr>
      </w:pPr>
    </w:p>
    <w:p w:rsidR="00DC00B5" w:rsidRDefault="00DC00B5" w:rsidP="00412D7F">
      <w:pPr>
        <w:pStyle w:val="ListeParagraf"/>
        <w:widowControl/>
        <w:spacing w:line="360" w:lineRule="auto"/>
        <w:ind w:left="0"/>
        <w:contextualSpacing/>
        <w:rPr>
          <w:rFonts w:eastAsia="source_sans_proregular"/>
          <w:b/>
          <w:bCs/>
          <w:color w:val="000000" w:themeColor="text1"/>
          <w:sz w:val="28"/>
          <w:szCs w:val="28"/>
          <w:shd w:val="clear" w:color="auto" w:fill="FFFFFF"/>
        </w:rPr>
      </w:pPr>
      <w:r w:rsidRPr="00412D7F">
        <w:rPr>
          <w:rFonts w:eastAsia="source_sans_proregular"/>
          <w:b/>
          <w:bCs/>
          <w:color w:val="000000" w:themeColor="text1"/>
          <w:sz w:val="28"/>
          <w:szCs w:val="28"/>
          <w:shd w:val="clear" w:color="auto" w:fill="FFFFFF"/>
        </w:rPr>
        <w:t xml:space="preserve">STANDART ÇÖP </w:t>
      </w:r>
      <w:r w:rsidR="00F3394D">
        <w:rPr>
          <w:rFonts w:eastAsia="source_sans_proregular"/>
          <w:b/>
          <w:bCs/>
          <w:color w:val="000000" w:themeColor="text1"/>
          <w:sz w:val="28"/>
          <w:szCs w:val="28"/>
          <w:shd w:val="clear" w:color="auto" w:fill="FFFFFF"/>
        </w:rPr>
        <w:t>POŞETİ</w:t>
      </w:r>
    </w:p>
    <w:p w:rsidR="00412D7F" w:rsidRPr="00412D7F" w:rsidRDefault="00412D7F" w:rsidP="00412D7F">
      <w:pPr>
        <w:pStyle w:val="ListeParagraf"/>
        <w:widowControl/>
        <w:spacing w:line="360" w:lineRule="auto"/>
        <w:ind w:left="0"/>
        <w:contextualSpacing/>
        <w:rPr>
          <w:rFonts w:eastAsia="source_sans_proregular"/>
          <w:b/>
          <w:bCs/>
          <w:color w:val="000000" w:themeColor="text1"/>
          <w:sz w:val="28"/>
          <w:szCs w:val="28"/>
          <w:shd w:val="clear" w:color="auto" w:fill="FFFFFF"/>
        </w:rPr>
      </w:pPr>
    </w:p>
    <w:p w:rsidR="00C041FB" w:rsidRDefault="00DC00B5" w:rsidP="00412D7F">
      <w:pPr>
        <w:widowControl/>
        <w:autoSpaceDE w:val="0"/>
        <w:autoSpaceDN w:val="0"/>
        <w:spacing w:line="360" w:lineRule="auto"/>
        <w:ind w:firstLine="708"/>
        <w:jc w:val="both"/>
        <w:textAlignment w:val="baseline"/>
        <w:rPr>
          <w:szCs w:val="24"/>
        </w:rPr>
      </w:pPr>
      <w:r w:rsidRPr="00412D7F">
        <w:rPr>
          <w:szCs w:val="24"/>
        </w:rPr>
        <w:t xml:space="preserve">Torbanın yüzeyi düz, parlak görünümlü olmalı, pütürlü olmamalıdır. Sızdırmaz ve taşımaya dayanıklı, kaynak yerleri sağlam olmalıdır. Ebatları en az 65*80 cm olmalıdır. En az 17 mikron kalınlığında ve siyah renkte olmalıdır. Numune üzerinden değerIendirilecektir, en az bir rulo numune verilecektir. TSEK/TSE Kalite belgeli olmalıdır. </w:t>
      </w:r>
      <w:r w:rsidR="00704A7E" w:rsidRPr="00412D7F">
        <w:rPr>
          <w:szCs w:val="24"/>
        </w:rPr>
        <w:t>Ürün 50’li en az 35</w:t>
      </w:r>
      <w:r w:rsidRPr="00412D7F">
        <w:rPr>
          <w:szCs w:val="24"/>
        </w:rPr>
        <w:t>0 gr olmalıdır. Ürün alımına num</w:t>
      </w:r>
      <w:r w:rsidR="00704A7E" w:rsidRPr="00412D7F">
        <w:rPr>
          <w:szCs w:val="24"/>
        </w:rPr>
        <w:t>une üzerinden karar verilecektir.</w:t>
      </w:r>
    </w:p>
    <w:p w:rsidR="007068AE" w:rsidRDefault="007068AE" w:rsidP="006E7013">
      <w:pPr>
        <w:spacing w:line="360" w:lineRule="auto"/>
        <w:jc w:val="both"/>
        <w:rPr>
          <w:b/>
          <w:color w:val="202124"/>
          <w:sz w:val="26"/>
          <w:szCs w:val="26"/>
        </w:rPr>
      </w:pPr>
    </w:p>
    <w:p w:rsidR="003E197E" w:rsidRDefault="003E197E" w:rsidP="006E7013">
      <w:pPr>
        <w:spacing w:line="360" w:lineRule="auto"/>
        <w:jc w:val="both"/>
        <w:rPr>
          <w:b/>
          <w:color w:val="202124"/>
          <w:sz w:val="26"/>
          <w:szCs w:val="26"/>
        </w:rPr>
      </w:pPr>
    </w:p>
    <w:p w:rsidR="006E7013" w:rsidRDefault="006E7013" w:rsidP="006E7013">
      <w:pPr>
        <w:spacing w:line="360" w:lineRule="auto"/>
        <w:jc w:val="both"/>
        <w:rPr>
          <w:szCs w:val="24"/>
        </w:rPr>
      </w:pPr>
    </w:p>
    <w:p w:rsidR="003E197E" w:rsidRPr="00CD229C" w:rsidRDefault="003E197E" w:rsidP="003E197E">
      <w:pPr>
        <w:spacing w:line="360" w:lineRule="auto"/>
        <w:ind w:right="14"/>
        <w:jc w:val="both"/>
      </w:pPr>
      <w:r w:rsidRPr="00BD4D63">
        <w:rPr>
          <w:b/>
        </w:rPr>
        <w:t>YÜZEY TEMİZLEYİCİ (ZEMİN İÇİN BAKIM VE TEMİZLİK MALZEMESİ)</w:t>
      </w:r>
    </w:p>
    <w:p w:rsidR="00037540" w:rsidRDefault="003E197E" w:rsidP="00F3394D">
      <w:pPr>
        <w:spacing w:line="360" w:lineRule="auto"/>
        <w:ind w:firstLine="708"/>
        <w:jc w:val="both"/>
        <w:rPr>
          <w:szCs w:val="24"/>
        </w:rPr>
      </w:pPr>
      <w:r>
        <w:t xml:space="preserve">Yüzey temizleyici manuel kullanıma uygun olmalıdır.Sağlık Bakanlığı üretim ve yaithal izni olmalıdır. TSEK/TSE belgeli olacak, ürünün veya orijinal ambalaj/etiket üzerinde TSEK/TSE işareti ve numarası basılı olmalıdır, Bu forma göre: En az %5 kalıcı parfüm içermeli, yoğunluğu:1.00 (+/-0.05) ve aktif madde miktarı en az 96 olmalıdır. Görünümü berrak sıvı olmalıdır. Kokusu rahatsız edici olmamalı, parfüm içermeli, ortama hoş bir koku bırakmalıdır. Parlak, lekesiz temizlik sağlamalıdır. Köpüğü az olmalıdır. Suda çözünürlüğü tam olmalıdır. Kir çözme özelliğinde çok iyi performans göstermeli, Orijinal etiket üzerinde üretici firma adı, markası, ürün adı, kullanma talimatı, uyarıcı öneriler, son kullanma tarihi, yoğunluk oranı, PH değeri ile ilgili bilgiler olmalıdır. Bu bilgiler orijinal etiket ve ya ambalaj </w:t>
      </w:r>
      <w:r>
        <w:lastRenderedPageBreak/>
        <w:t>üzerinde (lamine baskı) olmalıdır. Sonradan yapıştırmalar kabul edilmeyecektir. Ürünün raf ömrü depo teslim tarihinden itibaren en az 1 yıl olmalıdır. Son kullanma tarihine 3 ay kala kullanılmayan ürün yeni ürünle değiştirilmelidir. Ürün alımına numune üzerinden karar verilecektir, orijinal ambalajında en az bir bidon numune verilmelidir. Ürün 20 Kg' lık Pet ambalaj içinde olmalıdır. Ambalajların kapaklarında emniyet kilidi olmalıdır.</w:t>
      </w:r>
      <w:r w:rsidRPr="00412D7F">
        <w:rPr>
          <w:szCs w:val="24"/>
        </w:rPr>
        <w:t>Ürün alımına numu</w:t>
      </w:r>
      <w:r w:rsidR="00F3394D">
        <w:rPr>
          <w:szCs w:val="24"/>
        </w:rPr>
        <w:t>ne üzerinden karar verilecektir.</w:t>
      </w:r>
    </w:p>
    <w:p w:rsidR="00F3394D" w:rsidRDefault="00F3394D" w:rsidP="00F3394D">
      <w:pPr>
        <w:spacing w:line="360" w:lineRule="auto"/>
        <w:ind w:firstLine="708"/>
        <w:jc w:val="both"/>
        <w:rPr>
          <w:szCs w:val="24"/>
        </w:rPr>
      </w:pPr>
    </w:p>
    <w:p w:rsidR="00F3394D" w:rsidRPr="00F3394D" w:rsidRDefault="00F3394D" w:rsidP="00F3394D">
      <w:pPr>
        <w:spacing w:line="360" w:lineRule="auto"/>
        <w:ind w:firstLine="708"/>
        <w:jc w:val="both"/>
        <w:rPr>
          <w:b/>
          <w:szCs w:val="24"/>
        </w:rPr>
      </w:pPr>
      <w:r w:rsidRPr="00F3394D">
        <w:rPr>
          <w:b/>
          <w:szCs w:val="24"/>
        </w:rPr>
        <w:t>SIVI SABUN</w:t>
      </w:r>
    </w:p>
    <w:p w:rsidR="00F3394D" w:rsidRDefault="00F3394D" w:rsidP="00F3394D">
      <w:pPr>
        <w:spacing w:line="360" w:lineRule="auto"/>
        <w:ind w:firstLine="708"/>
        <w:jc w:val="both"/>
        <w:rPr>
          <w:szCs w:val="24"/>
        </w:rPr>
      </w:pPr>
      <w:r>
        <w:t xml:space="preserve">Ürün nemlendirici formül içermelidir. Cildi temizlerken nemlendirebilmeli ve yumuşaklık kazandırmalıdır. Anti bakteriyel olmalı, etken maddesi </w:t>
      </w:r>
      <w:proofErr w:type="spellStart"/>
      <w:r>
        <w:t>triclosan</w:t>
      </w:r>
      <w:proofErr w:type="spellEnd"/>
      <w:r>
        <w:t xml:space="preserve"> olmalıdır. Ürün cilde uyumlu olmalıdır. Ürün anti bakteriyel özellikte olmalı ve ciltte bakteri oluşumuna engel olmalıdır. Cildi tahriş etmemelidir. Ürünün </w:t>
      </w:r>
      <w:proofErr w:type="spellStart"/>
      <w:r>
        <w:t>Ph</w:t>
      </w:r>
      <w:proofErr w:type="spellEnd"/>
      <w:r>
        <w:t xml:space="preserve"> değeri yaklaşık 5,5 – 6,0 olmalıdır. Ürün el temizliği ve antiseptiği için uygun olmalıdır. Ürün hoş kokulu ve kolay durulanabilir olmalıdır. Görünümü sedef renkli, </w:t>
      </w:r>
      <w:proofErr w:type="spellStart"/>
      <w:r>
        <w:t>opak</w:t>
      </w:r>
      <w:proofErr w:type="spellEnd"/>
      <w:r>
        <w:t xml:space="preserve"> viskoz sıvı olmalıdır. Ürün, çevre ve insan sağlığına uygun ve doğada çözünür olmalıdır. Sıvı el sabunu 20 litrelik bidonlarda olmalıdır. Ürünün raf ömrü depo teslim tarihinden itibaren en az 1 yıl olmalıdır. Son kullanma tarihine 3 ay kala kullanılmayan ürün yeni ürünle değiştirilmelidir. </w:t>
      </w:r>
      <w:r w:rsidRPr="00412D7F">
        <w:rPr>
          <w:szCs w:val="24"/>
        </w:rPr>
        <w:t>Ürün alımına numu</w:t>
      </w:r>
      <w:r>
        <w:rPr>
          <w:szCs w:val="24"/>
        </w:rPr>
        <w:t>ne üzerinden karar verilecektir.</w:t>
      </w:r>
    </w:p>
    <w:p w:rsidR="00F3394D" w:rsidRDefault="00F3394D" w:rsidP="00F3394D">
      <w:pPr>
        <w:spacing w:line="360" w:lineRule="auto"/>
        <w:ind w:firstLine="708"/>
        <w:jc w:val="both"/>
        <w:rPr>
          <w:szCs w:val="24"/>
        </w:rPr>
      </w:pPr>
    </w:p>
    <w:p w:rsidR="00CD229C" w:rsidRDefault="00CD229C" w:rsidP="006E7013">
      <w:pPr>
        <w:spacing w:line="360" w:lineRule="auto"/>
        <w:jc w:val="both"/>
        <w:rPr>
          <w:szCs w:val="24"/>
        </w:rPr>
      </w:pPr>
    </w:p>
    <w:p w:rsidR="00CD229C" w:rsidRDefault="00CD229C" w:rsidP="006E7013">
      <w:pPr>
        <w:spacing w:line="360" w:lineRule="auto"/>
        <w:jc w:val="both"/>
        <w:rPr>
          <w:szCs w:val="24"/>
        </w:rPr>
      </w:pPr>
    </w:p>
    <w:p w:rsidR="00CD229C" w:rsidRPr="006E7013" w:rsidRDefault="00CD229C" w:rsidP="00704D53">
      <w:pPr>
        <w:spacing w:line="360" w:lineRule="auto"/>
        <w:jc w:val="center"/>
        <w:rPr>
          <w:szCs w:val="24"/>
        </w:rPr>
      </w:pPr>
      <w:r>
        <w:rPr>
          <w:szCs w:val="24"/>
        </w:rPr>
        <w:t>İDARE</w:t>
      </w:r>
    </w:p>
    <w:sectPr w:rsidR="00CD229C" w:rsidRPr="006E7013" w:rsidSect="00486F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source_sans_proregular">
    <w:altName w:val="Segoe Print"/>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497E4A"/>
    <w:multiLevelType w:val="singleLevel"/>
    <w:tmpl w:val="8A497E4A"/>
    <w:lvl w:ilvl="0">
      <w:start w:val="1"/>
      <w:numFmt w:val="lowerLetter"/>
      <w:suff w:val="space"/>
      <w:lvlText w:val="%1)"/>
      <w:lvlJc w:val="left"/>
    </w:lvl>
  </w:abstractNum>
  <w:abstractNum w:abstractNumId="1">
    <w:nsid w:val="09F4BA56"/>
    <w:multiLevelType w:val="singleLevel"/>
    <w:tmpl w:val="09F4BA56"/>
    <w:lvl w:ilvl="0">
      <w:start w:val="1"/>
      <w:numFmt w:val="upperLetter"/>
      <w:suff w:val="space"/>
      <w:lvlText w:val="%1)"/>
      <w:lvlJc w:val="left"/>
    </w:lvl>
  </w:abstractNum>
  <w:abstractNum w:abstractNumId="2">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3">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D3F7B4D"/>
    <w:multiLevelType w:val="multilevel"/>
    <w:tmpl w:val="FE9410E6"/>
    <w:lvl w:ilvl="0">
      <w:start w:val="1"/>
      <w:numFmt w:val="decimal"/>
      <w:lvlText w:val="%1"/>
      <w:lvlJc w:val="left"/>
      <w:pPr>
        <w:ind w:left="360" w:hanging="360"/>
      </w:pPr>
      <w:rPr>
        <w:rFonts w:hint="default"/>
        <w:b/>
      </w:rPr>
    </w:lvl>
    <w:lvl w:ilvl="1">
      <w:start w:val="1"/>
      <w:numFmt w:val="decimal"/>
      <w:lvlText w:val="%1.%2"/>
      <w:lvlJc w:val="left"/>
      <w:pPr>
        <w:ind w:left="2059" w:hanging="360"/>
      </w:pPr>
      <w:rPr>
        <w:rFonts w:hint="default"/>
        <w:b/>
      </w:rPr>
    </w:lvl>
    <w:lvl w:ilvl="2">
      <w:start w:val="1"/>
      <w:numFmt w:val="decimal"/>
      <w:lvlText w:val="%1.%2.%3"/>
      <w:lvlJc w:val="left"/>
      <w:pPr>
        <w:ind w:left="4118" w:hanging="720"/>
      </w:pPr>
      <w:rPr>
        <w:rFonts w:hint="default"/>
        <w:b/>
      </w:rPr>
    </w:lvl>
    <w:lvl w:ilvl="3">
      <w:start w:val="1"/>
      <w:numFmt w:val="decimal"/>
      <w:lvlText w:val="%1.%2.%3.%4"/>
      <w:lvlJc w:val="left"/>
      <w:pPr>
        <w:ind w:left="5817" w:hanging="720"/>
      </w:pPr>
      <w:rPr>
        <w:rFonts w:hint="default"/>
        <w:b/>
      </w:rPr>
    </w:lvl>
    <w:lvl w:ilvl="4">
      <w:start w:val="1"/>
      <w:numFmt w:val="decimal"/>
      <w:lvlText w:val="%1.%2.%3.%4.%5"/>
      <w:lvlJc w:val="left"/>
      <w:pPr>
        <w:ind w:left="7876" w:hanging="1080"/>
      </w:pPr>
      <w:rPr>
        <w:rFonts w:hint="default"/>
        <w:b/>
      </w:rPr>
    </w:lvl>
    <w:lvl w:ilvl="5">
      <w:start w:val="1"/>
      <w:numFmt w:val="decimal"/>
      <w:lvlText w:val="%1.%2.%3.%4.%5.%6"/>
      <w:lvlJc w:val="left"/>
      <w:pPr>
        <w:ind w:left="9575" w:hanging="1080"/>
      </w:pPr>
      <w:rPr>
        <w:rFonts w:hint="default"/>
        <w:b/>
      </w:rPr>
    </w:lvl>
    <w:lvl w:ilvl="6">
      <w:start w:val="1"/>
      <w:numFmt w:val="decimal"/>
      <w:lvlText w:val="%1.%2.%3.%4.%5.%6.%7"/>
      <w:lvlJc w:val="left"/>
      <w:pPr>
        <w:ind w:left="11634" w:hanging="1440"/>
      </w:pPr>
      <w:rPr>
        <w:rFonts w:hint="default"/>
        <w:b/>
      </w:rPr>
    </w:lvl>
    <w:lvl w:ilvl="7">
      <w:start w:val="1"/>
      <w:numFmt w:val="decimal"/>
      <w:lvlText w:val="%1.%2.%3.%4.%5.%6.%7.%8"/>
      <w:lvlJc w:val="left"/>
      <w:pPr>
        <w:ind w:left="13333" w:hanging="1440"/>
      </w:pPr>
      <w:rPr>
        <w:rFonts w:hint="default"/>
        <w:b/>
      </w:rPr>
    </w:lvl>
    <w:lvl w:ilvl="8">
      <w:start w:val="1"/>
      <w:numFmt w:val="decimal"/>
      <w:lvlText w:val="%1.%2.%3.%4.%5.%6.%7.%8.%9"/>
      <w:lvlJc w:val="left"/>
      <w:pPr>
        <w:ind w:left="15392" w:hanging="1800"/>
      </w:pPr>
      <w:rPr>
        <w:rFonts w:hint="default"/>
        <w:b/>
      </w:rPr>
    </w:lvl>
  </w:abstractNum>
  <w:abstractNum w:abstractNumId="5">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3F22C423"/>
    <w:multiLevelType w:val="singleLevel"/>
    <w:tmpl w:val="3F22C423"/>
    <w:lvl w:ilvl="0">
      <w:start w:val="2"/>
      <w:numFmt w:val="decimal"/>
      <w:suff w:val="space"/>
      <w:lvlText w:val="%1."/>
      <w:lvlJc w:val="left"/>
    </w:lvl>
  </w:abstractNum>
  <w:abstractNum w:abstractNumId="7">
    <w:nsid w:val="416631FA"/>
    <w:multiLevelType w:val="multilevel"/>
    <w:tmpl w:val="2484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7DF6FDC"/>
    <w:multiLevelType w:val="hybridMultilevel"/>
    <w:tmpl w:val="CCD0DCE6"/>
    <w:lvl w:ilvl="0" w:tplc="D338A2E6">
      <w:start w:val="1"/>
      <w:numFmt w:val="decimal"/>
      <w:lvlText w:val="%1."/>
      <w:lvlJc w:val="left"/>
      <w:pPr>
        <w:ind w:left="1757" w:hanging="360"/>
      </w:pPr>
      <w:rPr>
        <w:rFonts w:hint="default"/>
      </w:rPr>
    </w:lvl>
    <w:lvl w:ilvl="1" w:tplc="041F0019" w:tentative="1">
      <w:start w:val="1"/>
      <w:numFmt w:val="lowerLetter"/>
      <w:lvlText w:val="%2."/>
      <w:lvlJc w:val="left"/>
      <w:pPr>
        <w:ind w:left="2477" w:hanging="360"/>
      </w:pPr>
    </w:lvl>
    <w:lvl w:ilvl="2" w:tplc="041F001B" w:tentative="1">
      <w:start w:val="1"/>
      <w:numFmt w:val="lowerRoman"/>
      <w:lvlText w:val="%3."/>
      <w:lvlJc w:val="right"/>
      <w:pPr>
        <w:ind w:left="3197" w:hanging="180"/>
      </w:pPr>
    </w:lvl>
    <w:lvl w:ilvl="3" w:tplc="041F000F" w:tentative="1">
      <w:start w:val="1"/>
      <w:numFmt w:val="decimal"/>
      <w:lvlText w:val="%4."/>
      <w:lvlJc w:val="left"/>
      <w:pPr>
        <w:ind w:left="3917" w:hanging="360"/>
      </w:pPr>
    </w:lvl>
    <w:lvl w:ilvl="4" w:tplc="041F0019" w:tentative="1">
      <w:start w:val="1"/>
      <w:numFmt w:val="lowerLetter"/>
      <w:lvlText w:val="%5."/>
      <w:lvlJc w:val="left"/>
      <w:pPr>
        <w:ind w:left="4637" w:hanging="360"/>
      </w:pPr>
    </w:lvl>
    <w:lvl w:ilvl="5" w:tplc="041F001B" w:tentative="1">
      <w:start w:val="1"/>
      <w:numFmt w:val="lowerRoman"/>
      <w:lvlText w:val="%6."/>
      <w:lvlJc w:val="right"/>
      <w:pPr>
        <w:ind w:left="5357" w:hanging="180"/>
      </w:pPr>
    </w:lvl>
    <w:lvl w:ilvl="6" w:tplc="041F000F" w:tentative="1">
      <w:start w:val="1"/>
      <w:numFmt w:val="decimal"/>
      <w:lvlText w:val="%7."/>
      <w:lvlJc w:val="left"/>
      <w:pPr>
        <w:ind w:left="6077" w:hanging="360"/>
      </w:pPr>
    </w:lvl>
    <w:lvl w:ilvl="7" w:tplc="041F0019" w:tentative="1">
      <w:start w:val="1"/>
      <w:numFmt w:val="lowerLetter"/>
      <w:lvlText w:val="%8."/>
      <w:lvlJc w:val="left"/>
      <w:pPr>
        <w:ind w:left="6797" w:hanging="360"/>
      </w:pPr>
    </w:lvl>
    <w:lvl w:ilvl="8" w:tplc="041F001B" w:tentative="1">
      <w:start w:val="1"/>
      <w:numFmt w:val="lowerRoman"/>
      <w:lvlText w:val="%9."/>
      <w:lvlJc w:val="right"/>
      <w:pPr>
        <w:ind w:left="7517" w:hanging="180"/>
      </w:pPr>
    </w:lvl>
  </w:abstractNum>
  <w:abstractNum w:abstractNumId="1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7E652D68"/>
    <w:multiLevelType w:val="multilevel"/>
    <w:tmpl w:val="4BA6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0"/>
  </w:num>
  <w:num w:numId="4">
    <w:abstractNumId w:val="2"/>
  </w:num>
  <w:num w:numId="5">
    <w:abstractNumId w:val="3"/>
  </w:num>
  <w:num w:numId="6">
    <w:abstractNumId w:val="11"/>
  </w:num>
  <w:num w:numId="7">
    <w:abstractNumId w:val="4"/>
  </w:num>
  <w:num w:numId="8">
    <w:abstractNumId w:val="9"/>
  </w:num>
  <w:num w:numId="9">
    <w:abstractNumId w:val="6"/>
  </w:num>
  <w:num w:numId="10">
    <w:abstractNumId w:val="0"/>
  </w:num>
  <w:num w:numId="11">
    <w:abstractNumId w:val="1"/>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5588"/>
    <w:rsid w:val="00037540"/>
    <w:rsid w:val="0004289D"/>
    <w:rsid w:val="00134275"/>
    <w:rsid w:val="00184BB6"/>
    <w:rsid w:val="00255A5C"/>
    <w:rsid w:val="002863B3"/>
    <w:rsid w:val="003C4BEE"/>
    <w:rsid w:val="003E197E"/>
    <w:rsid w:val="00412D7F"/>
    <w:rsid w:val="00434DA6"/>
    <w:rsid w:val="00464631"/>
    <w:rsid w:val="00486F20"/>
    <w:rsid w:val="004A2F1B"/>
    <w:rsid w:val="004D3BAF"/>
    <w:rsid w:val="005139B2"/>
    <w:rsid w:val="0054021F"/>
    <w:rsid w:val="005F44F1"/>
    <w:rsid w:val="006E6577"/>
    <w:rsid w:val="006E7013"/>
    <w:rsid w:val="00704A7E"/>
    <w:rsid w:val="00704D53"/>
    <w:rsid w:val="007068AE"/>
    <w:rsid w:val="007A04F1"/>
    <w:rsid w:val="007C3CE4"/>
    <w:rsid w:val="007C6505"/>
    <w:rsid w:val="007F25FB"/>
    <w:rsid w:val="008822E2"/>
    <w:rsid w:val="0089109F"/>
    <w:rsid w:val="009029F8"/>
    <w:rsid w:val="00916735"/>
    <w:rsid w:val="00934274"/>
    <w:rsid w:val="00950C2C"/>
    <w:rsid w:val="00997AB6"/>
    <w:rsid w:val="00A431B9"/>
    <w:rsid w:val="00AB5047"/>
    <w:rsid w:val="00B06C35"/>
    <w:rsid w:val="00B12267"/>
    <w:rsid w:val="00BD4D63"/>
    <w:rsid w:val="00BD52D4"/>
    <w:rsid w:val="00C041FB"/>
    <w:rsid w:val="00C2607B"/>
    <w:rsid w:val="00C37B40"/>
    <w:rsid w:val="00C73068"/>
    <w:rsid w:val="00C86252"/>
    <w:rsid w:val="00CA2899"/>
    <w:rsid w:val="00CD229C"/>
    <w:rsid w:val="00CF70F1"/>
    <w:rsid w:val="00D07899"/>
    <w:rsid w:val="00D67842"/>
    <w:rsid w:val="00DB0F31"/>
    <w:rsid w:val="00DC00B5"/>
    <w:rsid w:val="00F1178D"/>
    <w:rsid w:val="00F3394D"/>
    <w:rsid w:val="00FB5588"/>
    <w:rsid w:val="00FC3853"/>
    <w:rsid w:val="00FE24D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0F1"/>
    <w:pPr>
      <w:widowControl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CF70F1"/>
    <w:pPr>
      <w:keepNext/>
      <w:ind w:left="708"/>
      <w:outlineLvl w:val="0"/>
    </w:pPr>
  </w:style>
  <w:style w:type="paragraph" w:styleId="Balk2">
    <w:name w:val="heading 2"/>
    <w:basedOn w:val="Normal"/>
    <w:next w:val="Normal"/>
    <w:link w:val="Balk2Char"/>
    <w:uiPriority w:val="9"/>
    <w:unhideWhenUsed/>
    <w:qFormat/>
    <w:rsid w:val="00B06C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5139B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F70F1"/>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CF70F1"/>
    <w:pPr>
      <w:jc w:val="center"/>
    </w:pPr>
  </w:style>
  <w:style w:type="character" w:customStyle="1" w:styleId="GvdeMetniChar">
    <w:name w:val="Gövde Metni Char"/>
    <w:basedOn w:val="VarsaylanParagrafYazTipi"/>
    <w:link w:val="GvdeMetni"/>
    <w:semiHidden/>
    <w:rsid w:val="00CF70F1"/>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CF70F1"/>
    <w:pPr>
      <w:ind w:left="708"/>
    </w:pPr>
  </w:style>
  <w:style w:type="paragraph" w:customStyle="1" w:styleId="tableparagraph">
    <w:name w:val="tableparagraph"/>
    <w:basedOn w:val="Normal"/>
    <w:rsid w:val="00CF70F1"/>
    <w:pPr>
      <w:widowControl/>
      <w:spacing w:before="100" w:beforeAutospacing="1" w:after="100" w:afterAutospacing="1"/>
    </w:pPr>
    <w:rPr>
      <w:szCs w:val="24"/>
    </w:rPr>
  </w:style>
  <w:style w:type="paragraph" w:styleId="AltKonuBal">
    <w:name w:val="Subtitle"/>
    <w:basedOn w:val="Normal"/>
    <w:link w:val="AltKonuBalChar"/>
    <w:qFormat/>
    <w:rsid w:val="00134275"/>
    <w:pPr>
      <w:widowControl/>
    </w:pPr>
    <w:rPr>
      <w:b/>
      <w:bCs/>
      <w:sz w:val="20"/>
      <w:lang w:eastAsia="en-US"/>
    </w:rPr>
  </w:style>
  <w:style w:type="character" w:customStyle="1" w:styleId="AltKonuBalChar">
    <w:name w:val="Alt Konu Başlığı Char"/>
    <w:basedOn w:val="VarsaylanParagrafYazTipi"/>
    <w:link w:val="AltKonuBal"/>
    <w:rsid w:val="00134275"/>
    <w:rPr>
      <w:rFonts w:ascii="Times New Roman" w:eastAsia="Times New Roman" w:hAnsi="Times New Roman" w:cs="Times New Roman"/>
      <w:b/>
      <w:bCs/>
      <w:sz w:val="20"/>
      <w:szCs w:val="20"/>
    </w:rPr>
  </w:style>
  <w:style w:type="paragraph" w:customStyle="1" w:styleId="ListeParagraf2">
    <w:name w:val="Liste Paragraf2"/>
    <w:basedOn w:val="Normal"/>
    <w:qFormat/>
    <w:rsid w:val="00134275"/>
    <w:pPr>
      <w:widowControl/>
      <w:ind w:left="720" w:hanging="357"/>
      <w:contextualSpacing/>
      <w:jc w:val="both"/>
    </w:pPr>
    <w:rPr>
      <w:rFonts w:ascii="Calibri" w:hAnsi="Calibri"/>
      <w:sz w:val="22"/>
      <w:szCs w:val="22"/>
      <w:lang w:eastAsia="en-US"/>
    </w:rPr>
  </w:style>
  <w:style w:type="character" w:customStyle="1" w:styleId="Balk2Char">
    <w:name w:val="Başlık 2 Char"/>
    <w:basedOn w:val="VarsaylanParagrafYazTipi"/>
    <w:link w:val="Balk2"/>
    <w:uiPriority w:val="9"/>
    <w:rsid w:val="00B06C35"/>
    <w:rPr>
      <w:rFonts w:asciiTheme="majorHAnsi" w:eastAsiaTheme="majorEastAsia" w:hAnsiTheme="majorHAnsi" w:cstheme="majorBidi"/>
      <w:color w:val="365F91" w:themeColor="accent1" w:themeShade="BF"/>
      <w:sz w:val="26"/>
      <w:szCs w:val="26"/>
      <w:lang w:eastAsia="tr-TR"/>
    </w:rPr>
  </w:style>
  <w:style w:type="paragraph" w:customStyle="1" w:styleId="Default">
    <w:name w:val="Default"/>
    <w:rsid w:val="00C8625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C041F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41FB"/>
    <w:rPr>
      <w:rFonts w:ascii="Segoe UI" w:eastAsia="Times New Roman" w:hAnsi="Segoe UI" w:cs="Segoe UI"/>
      <w:sz w:val="18"/>
      <w:szCs w:val="18"/>
      <w:lang w:eastAsia="tr-TR"/>
    </w:rPr>
  </w:style>
  <w:style w:type="character" w:customStyle="1" w:styleId="Balk3Char">
    <w:name w:val="Başlık 3 Char"/>
    <w:basedOn w:val="VarsaylanParagrafYazTipi"/>
    <w:link w:val="Balk3"/>
    <w:uiPriority w:val="9"/>
    <w:semiHidden/>
    <w:rsid w:val="005139B2"/>
    <w:rPr>
      <w:rFonts w:asciiTheme="majorHAnsi" w:eastAsiaTheme="majorEastAsia" w:hAnsiTheme="majorHAnsi" w:cstheme="majorBidi"/>
      <w:color w:val="243F60" w:themeColor="accent1" w:themeShade="7F"/>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913278">
      <w:bodyDiv w:val="1"/>
      <w:marLeft w:val="0"/>
      <w:marRight w:val="0"/>
      <w:marTop w:val="0"/>
      <w:marBottom w:val="0"/>
      <w:divBdr>
        <w:top w:val="none" w:sz="0" w:space="0" w:color="auto"/>
        <w:left w:val="none" w:sz="0" w:space="0" w:color="auto"/>
        <w:bottom w:val="none" w:sz="0" w:space="0" w:color="auto"/>
        <w:right w:val="none" w:sz="0" w:space="0" w:color="auto"/>
      </w:divBdr>
    </w:div>
    <w:div w:id="211817982">
      <w:bodyDiv w:val="1"/>
      <w:marLeft w:val="0"/>
      <w:marRight w:val="0"/>
      <w:marTop w:val="0"/>
      <w:marBottom w:val="0"/>
      <w:divBdr>
        <w:top w:val="none" w:sz="0" w:space="0" w:color="auto"/>
        <w:left w:val="none" w:sz="0" w:space="0" w:color="auto"/>
        <w:bottom w:val="none" w:sz="0" w:space="0" w:color="auto"/>
        <w:right w:val="none" w:sz="0" w:space="0" w:color="auto"/>
      </w:divBdr>
    </w:div>
    <w:div w:id="506940787">
      <w:bodyDiv w:val="1"/>
      <w:marLeft w:val="0"/>
      <w:marRight w:val="0"/>
      <w:marTop w:val="0"/>
      <w:marBottom w:val="0"/>
      <w:divBdr>
        <w:top w:val="none" w:sz="0" w:space="0" w:color="auto"/>
        <w:left w:val="none" w:sz="0" w:space="0" w:color="auto"/>
        <w:bottom w:val="none" w:sz="0" w:space="0" w:color="auto"/>
        <w:right w:val="none" w:sz="0" w:space="0" w:color="auto"/>
      </w:divBdr>
    </w:div>
    <w:div w:id="1713529594">
      <w:bodyDiv w:val="1"/>
      <w:marLeft w:val="0"/>
      <w:marRight w:val="0"/>
      <w:marTop w:val="0"/>
      <w:marBottom w:val="0"/>
      <w:divBdr>
        <w:top w:val="none" w:sz="0" w:space="0" w:color="auto"/>
        <w:left w:val="none" w:sz="0" w:space="0" w:color="auto"/>
        <w:bottom w:val="none" w:sz="0" w:space="0" w:color="auto"/>
        <w:right w:val="none" w:sz="0" w:space="0" w:color="auto"/>
      </w:divBdr>
    </w:div>
    <w:div w:id="181594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Nene Hatun</cp:lastModifiedBy>
  <cp:revision>2</cp:revision>
  <dcterms:created xsi:type="dcterms:W3CDTF">2024-09-19T11:13:00Z</dcterms:created>
  <dcterms:modified xsi:type="dcterms:W3CDTF">2024-09-19T11:13:00Z</dcterms:modified>
</cp:coreProperties>
</file>